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804" w:rsidRPr="00D81AF5" w:rsidRDefault="00A16804" w:rsidP="00D81AF5">
      <w:pPr>
        <w:spacing w:after="0" w:line="240" w:lineRule="auto"/>
        <w:jc w:val="center"/>
        <w:rPr>
          <w:rFonts w:ascii="Verdana" w:hAnsi="Verdana" w:cs="Verdana"/>
          <w:b/>
          <w:bCs/>
          <w:sz w:val="16"/>
          <w:szCs w:val="16"/>
          <w:lang w:val="uk-UA"/>
        </w:rPr>
      </w:pPr>
      <w:r w:rsidRPr="00D81AF5">
        <w:rPr>
          <w:rFonts w:ascii="Verdana" w:hAnsi="Verdana" w:cs="Verdana"/>
          <w:b/>
          <w:bCs/>
          <w:sz w:val="16"/>
          <w:szCs w:val="16"/>
          <w:lang w:val="uk-UA"/>
        </w:rPr>
        <w:t>ІНФОРМАЦІЯ</w:t>
      </w:r>
    </w:p>
    <w:p w:rsidR="00A16804" w:rsidRPr="00D81AF5" w:rsidRDefault="00A16804" w:rsidP="00D81AF5">
      <w:pPr>
        <w:spacing w:after="0" w:line="240" w:lineRule="auto"/>
        <w:jc w:val="center"/>
        <w:rPr>
          <w:rFonts w:ascii="Verdana" w:hAnsi="Verdana" w:cs="Verdana"/>
          <w:b/>
          <w:bCs/>
          <w:sz w:val="16"/>
          <w:szCs w:val="16"/>
          <w:lang w:val="uk-UA"/>
        </w:rPr>
      </w:pPr>
      <w:r w:rsidRPr="00D81AF5">
        <w:rPr>
          <w:rFonts w:ascii="Verdana" w:hAnsi="Verdana" w:cs="Verdana"/>
          <w:b/>
          <w:bCs/>
          <w:sz w:val="16"/>
          <w:szCs w:val="16"/>
          <w:lang w:val="uk-UA"/>
        </w:rPr>
        <w:t xml:space="preserve">про виконання плану заходів щодо попередження та профілактики корупційних правопорушень </w:t>
      </w:r>
    </w:p>
    <w:p w:rsidR="00A16804" w:rsidRPr="00D81AF5" w:rsidRDefault="00A16804" w:rsidP="00D81AF5">
      <w:pPr>
        <w:spacing w:after="0" w:line="240" w:lineRule="auto"/>
        <w:jc w:val="center"/>
        <w:rPr>
          <w:rFonts w:ascii="Verdana" w:hAnsi="Verdana" w:cs="Verdana"/>
          <w:b/>
          <w:bCs/>
          <w:sz w:val="16"/>
          <w:szCs w:val="16"/>
          <w:lang w:val="uk-UA"/>
        </w:rPr>
      </w:pPr>
      <w:r w:rsidRPr="00D81AF5">
        <w:rPr>
          <w:rFonts w:ascii="Verdana" w:hAnsi="Verdana" w:cs="Verdana"/>
          <w:b/>
          <w:bCs/>
          <w:sz w:val="16"/>
          <w:szCs w:val="16"/>
          <w:lang w:val="uk-UA"/>
        </w:rPr>
        <w:t>у виконавчому апараті Павлоградської районної ради за 2015 рік</w:t>
      </w:r>
    </w:p>
    <w:p w:rsidR="00A16804" w:rsidRPr="00D81AF5" w:rsidRDefault="00A16804" w:rsidP="00DC087B">
      <w:pPr>
        <w:spacing w:after="0" w:line="240" w:lineRule="auto"/>
        <w:jc w:val="both"/>
        <w:rPr>
          <w:rFonts w:ascii="Verdana" w:hAnsi="Verdana" w:cs="Verdana"/>
          <w:b/>
          <w:bCs/>
          <w:sz w:val="16"/>
          <w:szCs w:val="16"/>
          <w:lang w:val="uk-UA"/>
        </w:rPr>
      </w:pPr>
    </w:p>
    <w:p w:rsidR="00A16804" w:rsidRPr="00D81AF5" w:rsidRDefault="00A16804" w:rsidP="00DC087B">
      <w:pPr>
        <w:spacing w:after="0" w:line="240" w:lineRule="auto"/>
        <w:jc w:val="both"/>
        <w:rPr>
          <w:rFonts w:ascii="Verdana" w:hAnsi="Verdana" w:cs="Verdana"/>
          <w:b/>
          <w:bCs/>
          <w:sz w:val="16"/>
          <w:szCs w:val="16"/>
          <w:lang w:val="uk-UA"/>
        </w:rPr>
      </w:pPr>
    </w:p>
    <w:p w:rsidR="00A16804" w:rsidRPr="00D81AF5" w:rsidRDefault="00A16804" w:rsidP="00D81AF5">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На виконання Національної антикорупційної стратегії на 2011-2015 роки, схваленої Указом</w:t>
      </w:r>
      <w:r w:rsidRPr="00D81AF5">
        <w:rPr>
          <w:rFonts w:ascii="Verdana" w:hAnsi="Verdana" w:cs="Verdana"/>
          <w:b/>
          <w:bCs/>
          <w:sz w:val="16"/>
          <w:szCs w:val="16"/>
          <w:lang w:val="uk-UA"/>
        </w:rPr>
        <w:t xml:space="preserve"> </w:t>
      </w:r>
      <w:r w:rsidRPr="00D81AF5">
        <w:rPr>
          <w:rFonts w:ascii="Verdana" w:hAnsi="Verdana" w:cs="Verdana"/>
          <w:sz w:val="16"/>
          <w:szCs w:val="16"/>
          <w:lang w:val="uk-UA"/>
        </w:rPr>
        <w:t>Президента України від 21 жовтня 2011 року № 1001/2011, Державної програми щодо запобігання і протидії корупції на 2011–2015 роки, затвердженої постановою Кабінету Міністрів України від 28 листопада 2011 року № 1240, з метою реалізації державної антикорупційної політики, попередження та профілактики причин і умов, які сприяють проявам корупції та іншим правопорушенням, протягом 2015 року було проведено наступну роботу з виконання плану заходів щодо попередження та профілактики корупційних правопорушень у виконавчому апараті Павлоградської районної ради (далі План):</w:t>
      </w:r>
    </w:p>
    <w:p w:rsidR="00A16804" w:rsidRPr="00D81AF5" w:rsidRDefault="00A16804" w:rsidP="00EA504C">
      <w:pPr>
        <w:spacing w:after="0" w:line="240" w:lineRule="auto"/>
        <w:jc w:val="both"/>
        <w:rPr>
          <w:rFonts w:ascii="Verdana" w:hAnsi="Verdana" w:cs="Verdana"/>
          <w:sz w:val="16"/>
          <w:szCs w:val="16"/>
          <w:lang w:val="uk-UA"/>
        </w:rPr>
      </w:pPr>
    </w:p>
    <w:p w:rsidR="00A16804"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відповідно до п. 27 Плану у термін до 31 грудня проводиться підсумкове узагальнення стану виконання плану заходів щодо попередження та профілактики корупційних правопорушень у виконавчому апараті Павлоградської районної ради та висвітлення даної інформації на офіційному веб-сайті Павлоградської районної ради.</w:t>
      </w:r>
    </w:p>
    <w:p w:rsidR="00A16804" w:rsidRPr="00D81AF5" w:rsidRDefault="00A16804" w:rsidP="00EA504C">
      <w:pPr>
        <w:spacing w:after="0" w:line="240" w:lineRule="auto"/>
        <w:jc w:val="both"/>
        <w:rPr>
          <w:rFonts w:ascii="Verdana" w:hAnsi="Verdana" w:cs="Verdana"/>
          <w:sz w:val="16"/>
          <w:szCs w:val="16"/>
          <w:lang w:val="uk-UA"/>
        </w:rPr>
      </w:pP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 Плану</w:t>
      </w:r>
      <w:r w:rsidRPr="00D81AF5">
        <w:rPr>
          <w:rFonts w:ascii="Verdana" w:hAnsi="Verdana" w:cs="Verdana"/>
          <w:sz w:val="16"/>
          <w:szCs w:val="16"/>
          <w:lang w:val="uk-UA"/>
        </w:rPr>
        <w:t xml:space="preserve"> посадові особи місцевого самоврядування виконавчого апарату районної ради в своїй діяльності дотримувались вимог законів України „Про місцеве самоврядування в Україні“, „Про службу в органах місцевого самоврядування“, „Про засади запобігання і протидії корупції“, інших нормативних актів антикорупційного спрямування.</w:t>
      </w: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2 Плану</w:t>
      </w:r>
      <w:r w:rsidRPr="00D81AF5">
        <w:rPr>
          <w:rFonts w:ascii="Verdana" w:hAnsi="Verdana" w:cs="Verdana"/>
          <w:sz w:val="16"/>
          <w:szCs w:val="16"/>
          <w:lang w:val="uk-UA"/>
        </w:rPr>
        <w:t xml:space="preserve"> уповноваженою особою виконавчого апарату районної ради з питань запобігання та виявлення корупції надавалась методична і консультаційна допомога посадовим особам місцевого самоврядування з питань дотримання вимог антикорупційного законодавства, а також проводилась роз’яснювальна робота із запобігання, виявлення і протидії корупції.</w:t>
      </w:r>
    </w:p>
    <w:p w:rsidR="00A16804" w:rsidRPr="00D81AF5" w:rsidRDefault="00A16804" w:rsidP="008E6167">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3 Плану</w:t>
      </w:r>
      <w:r w:rsidRPr="00D81AF5">
        <w:rPr>
          <w:rFonts w:ascii="Verdana" w:hAnsi="Verdana" w:cs="Verdana"/>
          <w:sz w:val="16"/>
          <w:szCs w:val="16"/>
          <w:lang w:val="uk-UA"/>
        </w:rPr>
        <w:t xml:space="preserve"> з метою попередження порушень антикорупційного законодавства уповноваженою особою виконавчого апарату районної ради з питань запобігання та виявлення корупції 17 березня було проведено семінар для посадових осіб місцевого самоврядування району, керівників комунальних установ, депутатів районної ради з питань заповнення декларації про майно, доходи, витрати і зобов’язання фінансового характеру за 2014 рік, а також щодо передбаченої міри відповідальності за порушення антикорупційного законодавства та врегулювання конфлікту інтересів під час виконання посадових обов’язків. </w:t>
      </w:r>
    </w:p>
    <w:p w:rsidR="00A16804" w:rsidRPr="00D81AF5" w:rsidRDefault="00A16804" w:rsidP="008E6167">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Також 19 травня 2015 року для посадових осіб виконавчого апарату районної ради було проведено семінар-нараду з питань запобігання і протидії корупції, на якій було заслухано звіт уповноваженої особи виконавчого апарату районної ради про стан реалізації заходів, передбачених планом заходів щодо попередження та профілактики корупційних правопорушень у виконавчому апараті Павлоградської районної ради у І кварталі поточного року. Також були порушені питання недопущення конфлікту інтересів та дотримання правил етичної поведінки, а також щодо застосування антикорупційного законодавства.</w:t>
      </w:r>
    </w:p>
    <w:p w:rsidR="00A16804" w:rsidRPr="00D81AF5" w:rsidRDefault="00A16804" w:rsidP="008E6167">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19 серпня 2015 року проведено семінар-нараду з посадовими особами виконавчого апарату, на якій було заслухано звіт уповноваженої особи виконавчого апарату районної ради про стан реалізації заходів, передбачених планом заходів щодо попередження та профілактики корупційних правопорушень у виконавчому апараті Павлоградської районної ради у І півріччі поточного року. На порядок денний також виносились питання про зміни, які були внесені до Закону України „Про запобігання корупції“ протягом липня 2015 року та про реалізацію антикорупційного законодавства.</w:t>
      </w:r>
    </w:p>
    <w:p w:rsidR="00A16804" w:rsidRPr="00D81AF5" w:rsidRDefault="00A16804" w:rsidP="0038390F">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 xml:space="preserve">25 грудня 2015 року проведено семінар-нараду з посадовими особами виконавчого апарату та депутатами районної ради </w:t>
      </w:r>
      <w:r w:rsidRPr="00D81AF5">
        <w:rPr>
          <w:rFonts w:ascii="Verdana" w:hAnsi="Verdana" w:cs="Verdana"/>
          <w:sz w:val="16"/>
          <w:szCs w:val="16"/>
          <w:lang w:val="en-US"/>
        </w:rPr>
        <w:t>VII</w:t>
      </w:r>
      <w:r w:rsidRPr="00D81AF5">
        <w:rPr>
          <w:rFonts w:ascii="Verdana" w:hAnsi="Verdana" w:cs="Verdana"/>
          <w:sz w:val="16"/>
          <w:szCs w:val="16"/>
        </w:rPr>
        <w:t xml:space="preserve"> </w:t>
      </w:r>
      <w:r w:rsidRPr="00D81AF5">
        <w:rPr>
          <w:rFonts w:ascii="Verdana" w:hAnsi="Verdana" w:cs="Verdana"/>
          <w:sz w:val="16"/>
          <w:szCs w:val="16"/>
          <w:lang w:val="uk-UA"/>
        </w:rPr>
        <w:t>скликання, на порядок денний якої виносились такі питання: про результати проведення спеціальної перевірки щодо голови районної ради Гримайло Н.В.; про ознайомлення депутатів Павлоградської районної ради VII скликання із антикорупційним законодавством та особливостями його застосування особами, уповноваженими на виконання функцій місцевого самоврядування; про розроблення проекту розпорядження голови районної ради „Про затвердження плану заходів щодо попередження та профілактики корупційних правопорушень у виконавчому апараті Павлоградської районної ради на 2016 рік‟.</w:t>
      </w:r>
    </w:p>
    <w:p w:rsidR="00A16804" w:rsidRPr="00D81AF5" w:rsidRDefault="00A16804" w:rsidP="0038390F">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4 Плану</w:t>
      </w:r>
      <w:r w:rsidRPr="00D81AF5">
        <w:rPr>
          <w:rFonts w:ascii="Verdana" w:hAnsi="Verdana" w:cs="Verdana"/>
          <w:sz w:val="16"/>
          <w:szCs w:val="16"/>
          <w:lang w:val="uk-UA"/>
        </w:rPr>
        <w:t xml:space="preserve"> на щотижневих оперативних нарадах голови районної ради з виконавчим апаратом розглядались питання щодо змін в антикорупційному законодавстві.</w:t>
      </w: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5 Плану</w:t>
      </w:r>
      <w:r w:rsidRPr="00D81AF5">
        <w:rPr>
          <w:rFonts w:ascii="Verdana" w:hAnsi="Verdana" w:cs="Verdana"/>
          <w:sz w:val="16"/>
          <w:szCs w:val="16"/>
          <w:lang w:val="uk-UA"/>
        </w:rPr>
        <w:t xml:space="preserve"> уповноважена особа виконавчого апарату районної ради з питань запобігання та виявлення корупції підвищила кваліфікацію шляхом участі у таких семінарах: </w:t>
      </w:r>
    </w:p>
    <w:p w:rsidR="00A16804" w:rsidRPr="00D81AF5" w:rsidRDefault="00A16804" w:rsidP="0038390F">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26 лютого (Дніпропетровська обласна рада) – з роз’яснення питань порядку заповнення декларації;</w:t>
      </w:r>
    </w:p>
    <w:p w:rsidR="00A16804" w:rsidRPr="00D81AF5" w:rsidRDefault="00A16804" w:rsidP="0038390F">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11 березня (Управління підвищення кваліфікації кадрів Дніпропетровського регіонального інституту державного управління Національної академії державного управління при Президентові України) – короткотерміновий тематичний семінар на тему „Запобігання і протидія корупції в органах місцевого самоврядування“;</w:t>
      </w:r>
    </w:p>
    <w:p w:rsidR="00A16804" w:rsidRPr="00D81AF5" w:rsidRDefault="00A16804" w:rsidP="0038390F">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10 грудня (Управління підвищення кваліфікації кадрів Дніпропетровського регіонального інституту державного управління Національної академії державного управління при Президентові України) – короткотерміновий тематичний семінар на тему „Запобігання та протидія корупції в Україні“.</w:t>
      </w: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6 Плану</w:t>
      </w:r>
      <w:r w:rsidRPr="00D81AF5">
        <w:rPr>
          <w:rFonts w:ascii="Verdana" w:hAnsi="Verdana" w:cs="Verdana"/>
          <w:sz w:val="16"/>
          <w:szCs w:val="16"/>
          <w:lang w:val="uk-UA"/>
        </w:rPr>
        <w:t xml:space="preserve"> керівництво, начальники відділів виконавчого апарату районної ради постійно перевіряють достовірність відомостей, звітів та інформацій, що готуються працівниками структурних підрозділів апарату районної ради.</w:t>
      </w:r>
    </w:p>
    <w:p w:rsidR="00A16804" w:rsidRPr="00D81AF5" w:rsidRDefault="00A16804" w:rsidP="00E33DD9">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На виконання</w:t>
      </w:r>
      <w:r w:rsidRPr="00D81AF5">
        <w:rPr>
          <w:rFonts w:ascii="Verdana" w:hAnsi="Verdana" w:cs="Verdana"/>
          <w:b/>
          <w:bCs/>
          <w:sz w:val="16"/>
          <w:szCs w:val="16"/>
          <w:u w:val="single"/>
          <w:lang w:val="uk-UA"/>
        </w:rPr>
        <w:t xml:space="preserve"> п. 7 Плану</w:t>
      </w:r>
      <w:r w:rsidRPr="00D81AF5">
        <w:rPr>
          <w:rFonts w:ascii="Verdana" w:hAnsi="Verdana" w:cs="Verdana"/>
          <w:sz w:val="16"/>
          <w:szCs w:val="16"/>
          <w:lang w:val="uk-UA"/>
        </w:rPr>
        <w:t xml:space="preserve"> відповідно до розпорядження голови районної ради від 14 січня 2015 року № 5-К „Про проведення щорічної оцінки виконання посадовими особами виконавчого апарату районної ради покладених на них завдань та обов’язків за підсумками роботи 2014 року“ в період з 9 до 27 лютого було проведено щорічну оцінку. Так, з 10 посадових осіб місцевого самоврядування виконавчого апарату районної ради підлягали щорічній оцінці та пройшли її 5 працівників, троє з яких (або 60 %) одержали високу оцінку, двоє (або 40 %) – добру. Результати щорічної оцінки затверджені розпорядженням голови районної ради від 26 лютого 2015 року № 17-К .</w:t>
      </w:r>
    </w:p>
    <w:p w:rsidR="00A16804" w:rsidRPr="00D81AF5" w:rsidRDefault="00A16804" w:rsidP="00E33DD9">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8 Плану</w:t>
      </w:r>
      <w:r w:rsidRPr="00D81AF5">
        <w:rPr>
          <w:rFonts w:ascii="Verdana" w:hAnsi="Verdana" w:cs="Verdana"/>
          <w:sz w:val="16"/>
          <w:szCs w:val="16"/>
          <w:lang w:val="uk-UA"/>
        </w:rPr>
        <w:t xml:space="preserve">  відділом з питань кадрової роботи виконавчого апарату районної ради 17 листопада проведено попередження осіб, які претендують на зайняття посад у виконавчому апараті районної ради (Гримайло Н.В., Петренко Л.Я.), про спеціальні обмеження, встановлені законами України „Про службу в органах місцевого самоврядування“ та „Про запобігання корупції“. </w:t>
      </w:r>
    </w:p>
    <w:p w:rsidR="00A16804" w:rsidRPr="00D81AF5" w:rsidRDefault="00A16804" w:rsidP="00CB753D">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 xml:space="preserve">На виконання </w:t>
      </w:r>
      <w:r w:rsidRPr="00D81AF5">
        <w:rPr>
          <w:rFonts w:ascii="Verdana" w:hAnsi="Verdana" w:cs="Verdana"/>
          <w:b/>
          <w:bCs/>
          <w:sz w:val="16"/>
          <w:szCs w:val="16"/>
          <w:u w:val="single"/>
          <w:lang w:val="uk-UA"/>
        </w:rPr>
        <w:t>п. 9 Плану</w:t>
      </w:r>
      <w:r w:rsidRPr="00D81AF5">
        <w:rPr>
          <w:rFonts w:ascii="Verdana" w:hAnsi="Verdana" w:cs="Verdana"/>
          <w:sz w:val="16"/>
          <w:szCs w:val="16"/>
          <w:lang w:val="uk-UA"/>
        </w:rPr>
        <w:t xml:space="preserve">  відділом з питань кадрової роботи 17 листопада забезпечено подання новоприйнятими посадовими особами місцевого самоврядування (Гримайло Н.В., Петренко Л.Я.) відомостей щодо працюючих близьких осіб у виконавчому апараті районної ради. </w:t>
      </w:r>
    </w:p>
    <w:p w:rsidR="00A16804" w:rsidRPr="00D81AF5" w:rsidRDefault="00A16804" w:rsidP="00CB753D">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 xml:space="preserve">На виконання </w:t>
      </w:r>
      <w:r w:rsidRPr="00D81AF5">
        <w:rPr>
          <w:rFonts w:ascii="Verdana" w:hAnsi="Verdana" w:cs="Verdana"/>
          <w:b/>
          <w:bCs/>
          <w:sz w:val="16"/>
          <w:szCs w:val="16"/>
          <w:u w:val="single"/>
          <w:lang w:val="uk-UA"/>
        </w:rPr>
        <w:t>п. 10 Плану</w:t>
      </w:r>
      <w:r w:rsidRPr="00D81AF5">
        <w:rPr>
          <w:rFonts w:ascii="Verdana" w:hAnsi="Verdana" w:cs="Verdana"/>
          <w:sz w:val="16"/>
          <w:szCs w:val="16"/>
          <w:lang w:val="uk-UA"/>
        </w:rPr>
        <w:t xml:space="preserve"> відділом з питань кадрової роботи проведено спеціальну перевірку відомостей щодо голови районної ради Гримайло Н.В.;   за результатами перевірки складено довідку від 11 грудня 2015 року з висновком, що інформації, що перешкоджає зайняттю Гримайло Н.В.                                                                                                                  посади, яка передбачає зайняття відповідального або особливо відповідального становища, або посади з підвищеним корупційним ризиком, не виявлено.</w:t>
      </w:r>
    </w:p>
    <w:p w:rsidR="00A16804" w:rsidRPr="00D81AF5" w:rsidRDefault="00A16804" w:rsidP="00E33DD9">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11 Плану</w:t>
      </w:r>
      <w:r w:rsidRPr="00D81AF5">
        <w:rPr>
          <w:rFonts w:ascii="Verdana" w:hAnsi="Verdana" w:cs="Verdana"/>
          <w:sz w:val="16"/>
          <w:szCs w:val="16"/>
          <w:lang w:val="uk-UA"/>
        </w:rPr>
        <w:t xml:space="preserve"> вживались певні заходи щодо недопущення будь-якої можливості виникнення конфлікту інтересів. З метою недопущення конфлікту інтересів при здійсненні уповноваженою особою виконавчого апарату районної ради з питань запобігання та виявлення корупції перевірки власної декларації на своєчасність подання та на наявність конфлікту інтересів голова районної ради Булгаков В.Г. доручив начальнику організаційного відділу Приходько Л.В. здійснити перевірку декларації Кравченко Л.А. (доручення голови районної ради від 27 березня 2015 року № 1/0/6-15). </w:t>
      </w:r>
    </w:p>
    <w:p w:rsidR="00A16804" w:rsidRPr="00D81AF5" w:rsidRDefault="00A16804" w:rsidP="00082D4F">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Інших суперечностей між особистими інтересами посадових осіб та їх службовими повноваженнями, наявність яких могла би вплинути на об’єктивність або неупередженість прийняття рішень, не виявлено.</w:t>
      </w: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12 Плану</w:t>
      </w:r>
      <w:r w:rsidRPr="00D81AF5">
        <w:rPr>
          <w:rFonts w:ascii="Verdana" w:hAnsi="Verdana" w:cs="Verdana"/>
          <w:sz w:val="16"/>
          <w:szCs w:val="16"/>
          <w:lang w:val="uk-UA"/>
        </w:rPr>
        <w:t xml:space="preserve"> посадові особи виконавчого апарату районної ради були повідомлені про необхідність подання декларації про майно, доходи, витрати і зобов’язання фінансового характеру у разі звільнення або іншим чином припинення діяльності, пов’язаної з виконанням функцій місцевого самоврядування. Так, заступник голови районної ради Гримайло Н.В. при звільненні 30 березня подала антикорупційну декларацію за 2015 рік та голова районної ради </w:t>
      </w:r>
      <w:r w:rsidRPr="00D81AF5">
        <w:rPr>
          <w:rFonts w:ascii="Verdana" w:hAnsi="Verdana" w:cs="Verdana"/>
          <w:sz w:val="16"/>
          <w:szCs w:val="16"/>
          <w:lang w:val="en-US"/>
        </w:rPr>
        <w:t>VI</w:t>
      </w:r>
      <w:r w:rsidRPr="00D81AF5">
        <w:rPr>
          <w:rFonts w:ascii="Verdana" w:hAnsi="Verdana" w:cs="Verdana"/>
          <w:sz w:val="16"/>
          <w:szCs w:val="16"/>
        </w:rPr>
        <w:t xml:space="preserve"> </w:t>
      </w:r>
      <w:r w:rsidRPr="00D81AF5">
        <w:rPr>
          <w:rFonts w:ascii="Verdana" w:hAnsi="Verdana" w:cs="Verdana"/>
          <w:sz w:val="16"/>
          <w:szCs w:val="16"/>
          <w:lang w:val="uk-UA"/>
        </w:rPr>
        <w:t>скликання Булгаков В.Г. при припиненні своїх повноважень 16 листопада подав декларацію за період 01 січня – 16 листопада 2015 року.</w:t>
      </w: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13 Плану</w:t>
      </w:r>
      <w:r w:rsidRPr="00D81AF5">
        <w:rPr>
          <w:rFonts w:ascii="Verdana" w:hAnsi="Verdana" w:cs="Verdana"/>
          <w:sz w:val="16"/>
          <w:szCs w:val="16"/>
          <w:lang w:val="uk-UA"/>
        </w:rPr>
        <w:t xml:space="preserve"> депутати районної ради були особисто повідомлені (лист голови районної ради від 08</w:t>
      </w:r>
      <w:r w:rsidRPr="00D81AF5">
        <w:rPr>
          <w:rStyle w:val="FontStyle12"/>
          <w:rFonts w:ascii="Verdana" w:hAnsi="Verdana" w:cs="Verdana"/>
          <w:sz w:val="16"/>
          <w:szCs w:val="16"/>
          <w:lang w:val="uk-UA" w:eastAsia="uk-UA"/>
        </w:rPr>
        <w:t xml:space="preserve"> грудня 2015 року вих.№ </w:t>
      </w:r>
      <w:r w:rsidRPr="00D81AF5">
        <w:rPr>
          <w:rFonts w:ascii="Verdana" w:hAnsi="Verdana" w:cs="Verdana"/>
          <w:sz w:val="16"/>
          <w:szCs w:val="16"/>
          <w:lang w:val="uk-UA"/>
        </w:rPr>
        <w:t>02-21-640/0/2-15) про необхідність подання декларації про майно, доходи, витрати і зобов’язання фінансового характеру за минулий рік (для працюючих депутатів – за місцем роботи (служби), для депутатів, які є самозайнятими особами, безробітними або пенсіонерами, – до виконавчого апарату районної ради).</w:t>
      </w:r>
    </w:p>
    <w:p w:rsidR="00A16804" w:rsidRPr="00D81AF5" w:rsidRDefault="00A16804" w:rsidP="00EA504C">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14 Плану</w:t>
      </w:r>
      <w:r w:rsidRPr="00D81AF5">
        <w:rPr>
          <w:rFonts w:ascii="Verdana" w:hAnsi="Verdana" w:cs="Verdana"/>
          <w:sz w:val="16"/>
          <w:szCs w:val="16"/>
          <w:lang w:val="uk-UA"/>
        </w:rPr>
        <w:t xml:space="preserve"> протягом січня-березня надавалась методична та консультаційна допомога посадовим особам виконавчого апарату, депутатам районної ради, посадовим особам сільських рад, комунальних установ з питань заповнення декларацій про майно, доходи, витрати і зобов’язання фінансового характеру.</w:t>
      </w:r>
    </w:p>
    <w:p w:rsidR="00A16804" w:rsidRPr="00D81AF5" w:rsidRDefault="00A16804" w:rsidP="00897F35">
      <w:pPr>
        <w:pStyle w:val="Style1"/>
        <w:widowControl/>
        <w:jc w:val="both"/>
        <w:rPr>
          <w:rStyle w:val="FontStyle12"/>
          <w:rFonts w:ascii="Verdana" w:hAnsi="Verdana" w:cs="Verdana"/>
          <w:sz w:val="16"/>
          <w:szCs w:val="16"/>
          <w:lang w:val="uk-UA" w:eastAsia="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15 Плану</w:t>
      </w:r>
      <w:r w:rsidRPr="00D81AF5">
        <w:rPr>
          <w:rFonts w:ascii="Verdana" w:hAnsi="Verdana" w:cs="Verdana"/>
          <w:sz w:val="16"/>
          <w:szCs w:val="16"/>
          <w:lang w:val="uk-UA"/>
        </w:rPr>
        <w:t xml:space="preserve"> </w:t>
      </w:r>
      <w:r w:rsidRPr="00D81AF5">
        <w:rPr>
          <w:rStyle w:val="FontStyle12"/>
          <w:rFonts w:ascii="Verdana" w:hAnsi="Verdana" w:cs="Verdana"/>
          <w:sz w:val="16"/>
          <w:szCs w:val="16"/>
          <w:lang w:val="uk-UA" w:eastAsia="uk-UA"/>
        </w:rPr>
        <w:t xml:space="preserve">всі посадові особи місцевого самоврядування, які працюють в Павлоградській районній раді, подали декларацію до виконавчого апарату районної ради без порушення терміну, а саме до 1 квітня. </w:t>
      </w:r>
    </w:p>
    <w:p w:rsidR="00A16804" w:rsidRPr="00D81AF5" w:rsidRDefault="00A16804" w:rsidP="00897F35">
      <w:pPr>
        <w:pStyle w:val="Style1"/>
        <w:widowControl/>
        <w:jc w:val="both"/>
        <w:rPr>
          <w:rStyle w:val="FontStyle12"/>
          <w:rFonts w:ascii="Verdana" w:hAnsi="Verdana" w:cs="Verdana"/>
          <w:sz w:val="16"/>
          <w:szCs w:val="16"/>
          <w:lang w:val="uk-UA" w:eastAsia="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16 Плану</w:t>
      </w:r>
      <w:r w:rsidRPr="00D81AF5">
        <w:rPr>
          <w:rFonts w:ascii="Verdana" w:hAnsi="Verdana" w:cs="Verdana"/>
          <w:sz w:val="16"/>
          <w:szCs w:val="16"/>
          <w:lang w:val="uk-UA"/>
        </w:rPr>
        <w:t xml:space="preserve"> з</w:t>
      </w:r>
      <w:r w:rsidRPr="00D81AF5">
        <w:rPr>
          <w:rStyle w:val="FontStyle12"/>
          <w:rFonts w:ascii="Verdana" w:hAnsi="Verdana" w:cs="Verdana"/>
          <w:sz w:val="16"/>
          <w:szCs w:val="16"/>
          <w:lang w:val="uk-UA" w:eastAsia="uk-UA"/>
        </w:rPr>
        <w:t xml:space="preserve"> 26 депутатів Павлоградської районної ради до виконавчого апарату районної ради подали декларацію 6 депутатів, які є самозайнятими особами, безробітними або пенсіонерами. Декларації були подані вчасно до 1 квітня.</w:t>
      </w:r>
    </w:p>
    <w:p w:rsidR="00A16804" w:rsidRPr="00D81AF5" w:rsidRDefault="00A16804" w:rsidP="00897F35">
      <w:pPr>
        <w:pStyle w:val="Style1"/>
        <w:widowControl/>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17 Плану</w:t>
      </w:r>
      <w:r w:rsidRPr="00D81AF5">
        <w:rPr>
          <w:rFonts w:ascii="Verdana" w:hAnsi="Verdana" w:cs="Verdana"/>
          <w:sz w:val="16"/>
          <w:szCs w:val="16"/>
          <w:lang w:val="uk-UA"/>
        </w:rPr>
        <w:t xml:space="preserve"> 28 квітня на офіційному веб-сайті Павлоградського району було оприлюднено відомості, зазначені у декларації про майно, доходи, витрати і зобов’язання фінансового характеру голови районної ради Булгакова В.Г. та його заступника Гримайло Н.В. </w:t>
      </w:r>
    </w:p>
    <w:p w:rsidR="00A16804" w:rsidRPr="00D81AF5" w:rsidRDefault="00A16804" w:rsidP="00133589">
      <w:pPr>
        <w:pStyle w:val="Style1"/>
        <w:widowControl/>
        <w:jc w:val="both"/>
        <w:rPr>
          <w:rStyle w:val="FontStyle12"/>
          <w:rFonts w:ascii="Verdana" w:hAnsi="Verdana" w:cs="Verdana"/>
          <w:sz w:val="16"/>
          <w:szCs w:val="16"/>
          <w:lang w:val="uk-UA" w:eastAsia="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18 Плану</w:t>
      </w:r>
      <w:r w:rsidRPr="00D81AF5">
        <w:rPr>
          <w:rFonts w:ascii="Verdana" w:hAnsi="Verdana" w:cs="Verdana"/>
          <w:sz w:val="16"/>
          <w:szCs w:val="16"/>
          <w:lang w:val="uk-UA"/>
        </w:rPr>
        <w:t xml:space="preserve"> 22 квітня було здійснено перевірку факту своєчасності подання суб’єктами декларування декларацій про майно, доходи, витрати і зобов’язання фінансового характеру за 2014 рік. За результатами перевірки правопорушень не виявлено </w:t>
      </w:r>
    </w:p>
    <w:p w:rsidR="00A16804" w:rsidRPr="00D81AF5" w:rsidRDefault="00A16804" w:rsidP="00897F35">
      <w:pPr>
        <w:pStyle w:val="Style1"/>
        <w:widowControl/>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19 Плану</w:t>
      </w:r>
      <w:r w:rsidRPr="00D81AF5">
        <w:rPr>
          <w:rFonts w:ascii="Verdana" w:hAnsi="Verdana" w:cs="Verdana"/>
          <w:sz w:val="16"/>
          <w:szCs w:val="16"/>
          <w:lang w:val="uk-UA"/>
        </w:rPr>
        <w:t xml:space="preserve"> 24 квітня було здійснено перевірку декларацій на наявність конфлікту інтересів.   </w:t>
      </w:r>
    </w:p>
    <w:p w:rsidR="00A16804" w:rsidRPr="00D81AF5" w:rsidRDefault="00A16804" w:rsidP="00357641">
      <w:pPr>
        <w:pStyle w:val="Style1"/>
        <w:widowControl/>
        <w:ind w:firstLine="708"/>
        <w:jc w:val="both"/>
        <w:rPr>
          <w:rFonts w:ascii="Verdana" w:hAnsi="Verdana" w:cs="Verdana"/>
          <w:sz w:val="16"/>
          <w:szCs w:val="16"/>
          <w:lang w:val="uk-UA"/>
        </w:rPr>
      </w:pPr>
      <w:r w:rsidRPr="00D81AF5">
        <w:rPr>
          <w:rFonts w:ascii="Verdana" w:hAnsi="Verdana" w:cs="Verdana"/>
          <w:sz w:val="16"/>
          <w:szCs w:val="16"/>
          <w:lang w:val="uk-UA"/>
        </w:rPr>
        <w:t xml:space="preserve">На виконання </w:t>
      </w:r>
      <w:r w:rsidRPr="00D81AF5">
        <w:rPr>
          <w:rFonts w:ascii="Verdana" w:hAnsi="Verdana" w:cs="Verdana"/>
          <w:b/>
          <w:bCs/>
          <w:sz w:val="16"/>
          <w:szCs w:val="16"/>
          <w:u w:val="single"/>
          <w:lang w:val="uk-UA"/>
        </w:rPr>
        <w:t>п. 20 Плану</w:t>
      </w:r>
      <w:r w:rsidRPr="00D81AF5">
        <w:rPr>
          <w:rFonts w:ascii="Verdana" w:hAnsi="Verdana" w:cs="Verdana"/>
          <w:sz w:val="16"/>
          <w:szCs w:val="16"/>
          <w:lang w:val="uk-UA"/>
        </w:rPr>
        <w:t xml:space="preserve"> для здійснення перевірки достовірності зазначених у декларації відомостей 09 квітня 2015 року копії отриманих декларацій були надіслані через ТОВ „Нова Пошта“ до державної фіскальної служби України (супроводжувальний лист голови районної ради від 09 квітня 2015 року № 02-24-229/0/2-15); 25 листопада 2015 року до ЗД ОДПІ ГУ ДФСУ в Дніпропетровській області направлено копію декларації про майно, доходи, витрати і зобов’язання фінансового характеру Булгакова В.Г., який припинив повноваження голови Павлоградської районної ради </w:t>
      </w:r>
      <w:r w:rsidRPr="00D81AF5">
        <w:rPr>
          <w:rFonts w:ascii="Verdana" w:hAnsi="Verdana" w:cs="Verdana"/>
          <w:sz w:val="16"/>
          <w:szCs w:val="16"/>
          <w:lang w:val="en-US"/>
        </w:rPr>
        <w:t>VI</w:t>
      </w:r>
      <w:r w:rsidRPr="00D81AF5">
        <w:rPr>
          <w:rFonts w:ascii="Verdana" w:hAnsi="Verdana" w:cs="Verdana"/>
          <w:sz w:val="16"/>
          <w:szCs w:val="16"/>
          <w:lang w:val="uk-UA"/>
        </w:rPr>
        <w:t xml:space="preserve"> скликання 16 листопада 2015 року (супроводжувальний лист від 24.11.2015 року № 02-24-597/0/2-15). </w:t>
      </w:r>
    </w:p>
    <w:p w:rsidR="00A16804" w:rsidRPr="00D81AF5" w:rsidRDefault="00A16804" w:rsidP="00897F35">
      <w:pPr>
        <w:pStyle w:val="Style1"/>
        <w:widowControl/>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21 Плану</w:t>
      </w:r>
      <w:r w:rsidRPr="00D81AF5">
        <w:rPr>
          <w:rFonts w:ascii="Verdana" w:hAnsi="Verdana" w:cs="Verdana"/>
          <w:sz w:val="16"/>
          <w:szCs w:val="16"/>
          <w:lang w:val="uk-UA"/>
        </w:rPr>
        <w:t xml:space="preserve"> інформування голови районної ради та правоохоронних органів про факти, що можуть свідчити про вчинення корупційних правопорушень посадовими особами виконавчого апарату районної ради, а також про ознаки правопорушень не здійснювалось у зв’язку з відсутністю таких порушень.</w:t>
      </w:r>
    </w:p>
    <w:p w:rsidR="00A16804" w:rsidRPr="00D81AF5" w:rsidRDefault="00A16804" w:rsidP="004D3636">
      <w:pPr>
        <w:pStyle w:val="Style1"/>
        <w:widowControl/>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22 Плану</w:t>
      </w:r>
      <w:r w:rsidRPr="00D81AF5">
        <w:rPr>
          <w:rFonts w:ascii="Verdana" w:hAnsi="Verdana" w:cs="Verdana"/>
          <w:sz w:val="16"/>
          <w:szCs w:val="16"/>
          <w:lang w:val="uk-UA"/>
        </w:rPr>
        <w:t xml:space="preserve"> ведення обліку посадових осіб виконавчого апарату, притягнутих до відповідальності за вчинення корупційних правопорушень, не здійснювалось у зв’язку з відсутністю таких порушень.</w:t>
      </w:r>
    </w:p>
    <w:p w:rsidR="00A16804" w:rsidRPr="00D81AF5" w:rsidRDefault="00A16804" w:rsidP="004D3636">
      <w:pPr>
        <w:pStyle w:val="Title"/>
        <w:jc w:val="both"/>
        <w:rPr>
          <w:rFonts w:ascii="Verdana" w:hAnsi="Verdana" w:cs="Verdana"/>
          <w:b w:val="0"/>
          <w:bCs w:val="0"/>
          <w:sz w:val="16"/>
          <w:szCs w:val="16"/>
        </w:rPr>
      </w:pPr>
      <w:r w:rsidRPr="00D81AF5">
        <w:rPr>
          <w:rFonts w:ascii="Verdana" w:hAnsi="Verdana" w:cs="Verdana"/>
          <w:b w:val="0"/>
          <w:bCs w:val="0"/>
          <w:sz w:val="16"/>
          <w:szCs w:val="16"/>
        </w:rPr>
        <w:tab/>
        <w:t>На виконання</w:t>
      </w:r>
      <w:r w:rsidRPr="00D81AF5">
        <w:rPr>
          <w:rFonts w:ascii="Verdana" w:hAnsi="Verdana" w:cs="Verdana"/>
          <w:sz w:val="16"/>
          <w:szCs w:val="16"/>
          <w:u w:val="single"/>
        </w:rPr>
        <w:t xml:space="preserve"> п. 23 Плану</w:t>
      </w:r>
      <w:r w:rsidRPr="00D81AF5">
        <w:rPr>
          <w:rFonts w:ascii="Verdana" w:hAnsi="Verdana" w:cs="Verdana"/>
          <w:b w:val="0"/>
          <w:bCs w:val="0"/>
          <w:sz w:val="16"/>
          <w:szCs w:val="16"/>
        </w:rPr>
        <w:t xml:space="preserve"> службові розслідування (перевірки) не проводились, так як не допущено порушень посадовими особами виконавчого апарату районної ради антикорупційного законодавства. </w:t>
      </w:r>
    </w:p>
    <w:p w:rsidR="00A16804" w:rsidRPr="00D81AF5" w:rsidRDefault="00A16804" w:rsidP="00F86D1B">
      <w:pPr>
        <w:pStyle w:val="Style1"/>
        <w:widowControl/>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24 Плану</w:t>
      </w:r>
      <w:r w:rsidRPr="00D81AF5">
        <w:rPr>
          <w:rFonts w:ascii="Verdana" w:hAnsi="Verdana" w:cs="Verdana"/>
          <w:sz w:val="16"/>
          <w:szCs w:val="16"/>
          <w:lang w:val="uk-UA"/>
        </w:rPr>
        <w:t xml:space="preserve"> протягом поточного року суб’єктам звернення до виконавчого апарату районної ради своєчасно надавалась достовірна, в повному обсязі інформація, яка підлягає наданню відповідно до законів України </w:t>
      </w:r>
      <w:hyperlink r:id="rId6" w:tgtFrame="_blank" w:history="1">
        <w:r w:rsidRPr="00D81AF5">
          <w:rPr>
            <w:rStyle w:val="Hyperlink"/>
            <w:rFonts w:ascii="Verdana" w:hAnsi="Verdana" w:cs="Verdana"/>
            <w:color w:val="auto"/>
            <w:sz w:val="16"/>
            <w:szCs w:val="16"/>
            <w:u w:val="none"/>
            <w:lang w:val="uk-UA"/>
          </w:rPr>
          <w:t>„Про інформацію</w:t>
        </w:r>
      </w:hyperlink>
      <w:r w:rsidRPr="00D81AF5">
        <w:rPr>
          <w:rFonts w:ascii="Verdana" w:hAnsi="Verdana" w:cs="Verdana"/>
          <w:sz w:val="16"/>
          <w:szCs w:val="16"/>
          <w:lang w:val="uk-UA"/>
        </w:rPr>
        <w:t>“,</w:t>
      </w:r>
      <w:hyperlink r:id="rId7" w:tgtFrame="_blank" w:history="1">
        <w:r w:rsidRPr="00D81AF5">
          <w:rPr>
            <w:rStyle w:val="Hyperlink"/>
            <w:rFonts w:ascii="Verdana" w:hAnsi="Verdana" w:cs="Verdana"/>
            <w:color w:val="auto"/>
            <w:sz w:val="16"/>
            <w:szCs w:val="16"/>
            <w:u w:val="none"/>
            <w:lang w:val="uk-UA"/>
          </w:rPr>
          <w:t>„Про доступ до публічної інформації</w:t>
        </w:r>
      </w:hyperlink>
      <w:r w:rsidRPr="00D81AF5">
        <w:rPr>
          <w:rFonts w:ascii="Verdana" w:hAnsi="Verdana" w:cs="Verdana"/>
          <w:sz w:val="16"/>
          <w:szCs w:val="16"/>
          <w:lang w:val="uk-UA"/>
        </w:rPr>
        <w:t>“, </w:t>
      </w:r>
      <w:hyperlink r:id="rId8" w:tgtFrame="_blank" w:history="1">
        <w:r w:rsidRPr="00D81AF5">
          <w:rPr>
            <w:rStyle w:val="Hyperlink"/>
            <w:rFonts w:ascii="Verdana" w:hAnsi="Verdana" w:cs="Verdana"/>
            <w:color w:val="auto"/>
            <w:sz w:val="16"/>
            <w:szCs w:val="16"/>
            <w:u w:val="none"/>
            <w:lang w:val="uk-UA"/>
          </w:rPr>
          <w:t>„Про звернення громадян</w:t>
        </w:r>
      </w:hyperlink>
      <w:r w:rsidRPr="00D81AF5">
        <w:rPr>
          <w:rFonts w:ascii="Verdana" w:hAnsi="Verdana" w:cs="Verdana"/>
          <w:sz w:val="16"/>
          <w:szCs w:val="16"/>
          <w:lang w:val="uk-UA"/>
        </w:rPr>
        <w:t>“, </w:t>
      </w:r>
      <w:hyperlink r:id="rId9" w:tgtFrame="_blank" w:history="1">
        <w:r w:rsidRPr="00D81AF5">
          <w:rPr>
            <w:rStyle w:val="Hyperlink"/>
            <w:rFonts w:ascii="Verdana" w:hAnsi="Verdana" w:cs="Verdana"/>
            <w:color w:val="auto"/>
            <w:sz w:val="16"/>
            <w:szCs w:val="16"/>
            <w:u w:val="none"/>
            <w:lang w:val="uk-UA"/>
          </w:rPr>
          <w:t>„Про засади запобігання і протидії корупції</w:t>
        </w:r>
      </w:hyperlink>
      <w:r w:rsidRPr="00D81AF5">
        <w:rPr>
          <w:rFonts w:ascii="Verdana" w:hAnsi="Verdana" w:cs="Verdana"/>
          <w:sz w:val="16"/>
          <w:szCs w:val="16"/>
          <w:lang w:val="uk-UA"/>
        </w:rPr>
        <w:t>“. </w:t>
      </w:r>
    </w:p>
    <w:p w:rsidR="00A16804" w:rsidRPr="00D81AF5" w:rsidRDefault="00A16804" w:rsidP="009F0BA3">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 xml:space="preserve">На виконання </w:t>
      </w:r>
      <w:r w:rsidRPr="00D81AF5">
        <w:rPr>
          <w:rFonts w:ascii="Verdana" w:hAnsi="Verdana" w:cs="Verdana"/>
          <w:b/>
          <w:bCs/>
          <w:sz w:val="16"/>
          <w:szCs w:val="16"/>
          <w:u w:val="single"/>
          <w:lang w:val="uk-UA"/>
        </w:rPr>
        <w:t>п. 25 Плану</w:t>
      </w:r>
      <w:r w:rsidRPr="00D81AF5">
        <w:rPr>
          <w:rFonts w:ascii="Verdana" w:hAnsi="Verdana" w:cs="Verdana"/>
          <w:sz w:val="16"/>
          <w:szCs w:val="16"/>
          <w:lang w:val="uk-UA"/>
        </w:rPr>
        <w:t xml:space="preserve"> посилено контроль за збереженням майна, що перебуває на балансі районної ради, забезпечено відповідальне ставлення до нього; фактів марнотратства, незаконного використання бюджетних коштів допущено не було. </w:t>
      </w:r>
    </w:p>
    <w:p w:rsidR="00A16804" w:rsidRPr="00D81AF5" w:rsidRDefault="00A16804" w:rsidP="004B46A3">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 xml:space="preserve">На виконання </w:t>
      </w:r>
      <w:r w:rsidRPr="00D81AF5">
        <w:rPr>
          <w:rFonts w:ascii="Verdana" w:hAnsi="Verdana" w:cs="Verdana"/>
          <w:b/>
          <w:bCs/>
          <w:sz w:val="16"/>
          <w:szCs w:val="16"/>
          <w:u w:val="single"/>
          <w:lang w:val="uk-UA"/>
        </w:rPr>
        <w:t>п. 26 Плану</w:t>
      </w:r>
      <w:r w:rsidRPr="00D81AF5">
        <w:rPr>
          <w:rFonts w:ascii="Verdana" w:hAnsi="Verdana" w:cs="Verdana"/>
          <w:sz w:val="16"/>
          <w:szCs w:val="16"/>
          <w:lang w:val="uk-UA"/>
        </w:rPr>
        <w:t xml:space="preserve"> щоквартально до 25 числа уповноваженою особою виконавчого апарату районної ради з питань запобігання та виявлення корупції надавались голові районної ради службові записки щодо аналізу стану реалізації Плану заходів, дана інформація висвітлювалась на офіційному веб-сайті Павлоградського району.</w:t>
      </w:r>
    </w:p>
    <w:p w:rsidR="00A16804" w:rsidRPr="00D81AF5" w:rsidRDefault="00A16804" w:rsidP="00AC2FFC">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 xml:space="preserve">На виконання </w:t>
      </w:r>
      <w:r w:rsidRPr="00D81AF5">
        <w:rPr>
          <w:rFonts w:ascii="Verdana" w:hAnsi="Verdana" w:cs="Verdana"/>
          <w:b/>
          <w:bCs/>
          <w:sz w:val="16"/>
          <w:szCs w:val="16"/>
          <w:u w:val="single"/>
          <w:lang w:val="uk-UA"/>
        </w:rPr>
        <w:t>п. 27 Плану</w:t>
      </w:r>
      <w:r w:rsidRPr="00D81AF5">
        <w:rPr>
          <w:rFonts w:ascii="Verdana" w:hAnsi="Verdana" w:cs="Verdana"/>
          <w:sz w:val="16"/>
          <w:szCs w:val="16"/>
          <w:lang w:val="uk-UA"/>
        </w:rPr>
        <w:t xml:space="preserve"> підготовлена підсумкова інформація щодо виконання Плану заходів у 2015 році.</w:t>
      </w:r>
    </w:p>
    <w:p w:rsidR="00A16804" w:rsidRPr="00D81AF5" w:rsidRDefault="00A16804" w:rsidP="00AC2FFC">
      <w:pPr>
        <w:spacing w:after="0" w:line="240" w:lineRule="auto"/>
        <w:ind w:firstLine="708"/>
        <w:jc w:val="both"/>
        <w:rPr>
          <w:rFonts w:ascii="Verdana" w:hAnsi="Verdana" w:cs="Verdana"/>
          <w:sz w:val="16"/>
          <w:szCs w:val="16"/>
          <w:lang w:val="uk-UA"/>
        </w:rPr>
      </w:pPr>
      <w:r w:rsidRPr="00D81AF5">
        <w:rPr>
          <w:rFonts w:ascii="Verdana" w:hAnsi="Verdana" w:cs="Verdana"/>
          <w:sz w:val="16"/>
          <w:szCs w:val="16"/>
          <w:lang w:val="uk-UA"/>
        </w:rPr>
        <w:t xml:space="preserve">На виконання </w:t>
      </w:r>
      <w:r w:rsidRPr="00D81AF5">
        <w:rPr>
          <w:rFonts w:ascii="Verdana" w:hAnsi="Verdana" w:cs="Verdana"/>
          <w:b/>
          <w:bCs/>
          <w:sz w:val="16"/>
          <w:szCs w:val="16"/>
          <w:u w:val="single"/>
          <w:lang w:val="uk-UA"/>
        </w:rPr>
        <w:t>п. 28 Плану</w:t>
      </w:r>
      <w:r w:rsidRPr="00D81AF5">
        <w:rPr>
          <w:rFonts w:ascii="Verdana" w:hAnsi="Verdana" w:cs="Verdana"/>
          <w:sz w:val="16"/>
          <w:szCs w:val="16"/>
          <w:lang w:val="uk-UA"/>
        </w:rPr>
        <w:t xml:space="preserve"> підготовлено проект розпорядження голови районної ради „Про затвердження плану заходів щодо попередження та профілактики корупційних правопорушень у виконавчому апараті Павлоградської районної ради на 2016 рік“. </w:t>
      </w:r>
    </w:p>
    <w:p w:rsidR="00A16804" w:rsidRPr="00D81AF5" w:rsidRDefault="00A16804" w:rsidP="00CB4674">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r>
    </w:p>
    <w:p w:rsidR="00A16804" w:rsidRPr="00D81AF5" w:rsidRDefault="00A16804" w:rsidP="00A71552">
      <w:pPr>
        <w:spacing w:after="0" w:line="240" w:lineRule="auto"/>
        <w:ind w:firstLine="708"/>
        <w:jc w:val="both"/>
        <w:rPr>
          <w:rFonts w:ascii="Verdana" w:hAnsi="Verdana" w:cs="Verdana"/>
          <w:sz w:val="16"/>
          <w:szCs w:val="16"/>
          <w:lang w:val="uk-UA"/>
        </w:rPr>
      </w:pPr>
      <w:r w:rsidRPr="00D81AF5">
        <w:rPr>
          <w:rFonts w:ascii="Verdana" w:hAnsi="Verdana" w:cs="Verdana"/>
          <w:b/>
          <w:bCs/>
          <w:sz w:val="16"/>
          <w:szCs w:val="16"/>
          <w:lang w:val="uk-UA"/>
        </w:rPr>
        <w:t>ПРОПОЗИЦІЇ:</w:t>
      </w:r>
      <w:r w:rsidRPr="00D81AF5">
        <w:rPr>
          <w:rFonts w:ascii="Verdana" w:hAnsi="Verdana" w:cs="Verdana"/>
          <w:sz w:val="16"/>
          <w:szCs w:val="16"/>
          <w:lang w:val="uk-UA"/>
        </w:rPr>
        <w:t xml:space="preserve"> посадовим особам виконавчого апарату районної ради і надалі дотримуватись вимог чинного законодавства, етичної поведінки при виконанні посадових обов’язків, плану заходів щодо запобігання і протидії корупції у виконавчому апараті Павлоградської районної ради, вживати заходів щодо недопущення виникнення конфлікту інтересів та корупційних правопорушень; </w:t>
      </w:r>
    </w:p>
    <w:p w:rsidR="00A16804" w:rsidRPr="00D81AF5" w:rsidRDefault="00A16804" w:rsidP="00C434F5">
      <w:pPr>
        <w:spacing w:after="0" w:line="240" w:lineRule="auto"/>
        <w:jc w:val="both"/>
        <w:rPr>
          <w:rFonts w:ascii="Verdana" w:hAnsi="Verdana" w:cs="Verdana"/>
          <w:sz w:val="16"/>
          <w:szCs w:val="16"/>
          <w:lang w:val="uk-UA"/>
        </w:rPr>
      </w:pPr>
      <w:r w:rsidRPr="00D81AF5">
        <w:rPr>
          <w:rFonts w:ascii="Verdana" w:hAnsi="Verdana" w:cs="Verdana"/>
          <w:sz w:val="16"/>
          <w:szCs w:val="16"/>
          <w:lang w:val="uk-UA"/>
        </w:rPr>
        <w:tab/>
        <w:t>уповноваженій особі виконавчого апарату районної ради з питань запобігання та виявлення корупції опублікувати на веб-сайті Павлоградської районної ради інформацію про стан виконання Плану заходів щодо попередження та профілактики корупційних правопорушень у виконавчому апараті Павлоградської районної ради за 2015 рік.</w:t>
      </w:r>
    </w:p>
    <w:p w:rsidR="00A16804" w:rsidRPr="00D81AF5" w:rsidRDefault="00A16804" w:rsidP="00C434F5">
      <w:pPr>
        <w:spacing w:after="0" w:line="240" w:lineRule="auto"/>
        <w:jc w:val="both"/>
        <w:rPr>
          <w:rFonts w:ascii="Verdana" w:hAnsi="Verdana" w:cs="Verdana"/>
          <w:sz w:val="16"/>
          <w:szCs w:val="16"/>
          <w:lang w:val="uk-UA"/>
        </w:rPr>
      </w:pPr>
    </w:p>
    <w:p w:rsidR="00A16804" w:rsidRPr="00D81AF5" w:rsidRDefault="00A16804" w:rsidP="00CB4674">
      <w:pPr>
        <w:spacing w:after="0" w:line="240" w:lineRule="auto"/>
        <w:jc w:val="both"/>
        <w:rPr>
          <w:rFonts w:ascii="Verdana" w:hAnsi="Verdana" w:cs="Verdana"/>
          <w:sz w:val="16"/>
          <w:szCs w:val="16"/>
          <w:lang w:val="uk-UA"/>
        </w:rPr>
      </w:pPr>
    </w:p>
    <w:p w:rsidR="00A16804" w:rsidRPr="00D81AF5" w:rsidRDefault="00A16804" w:rsidP="00B13DD8">
      <w:pPr>
        <w:spacing w:after="0" w:line="240" w:lineRule="auto"/>
        <w:rPr>
          <w:rFonts w:ascii="Verdana" w:hAnsi="Verdana" w:cs="Verdana"/>
          <w:b/>
          <w:bCs/>
          <w:sz w:val="16"/>
          <w:szCs w:val="16"/>
          <w:lang w:val="uk-UA"/>
        </w:rPr>
      </w:pPr>
      <w:r w:rsidRPr="00D81AF5">
        <w:rPr>
          <w:rFonts w:ascii="Verdana" w:hAnsi="Verdana" w:cs="Verdana"/>
          <w:b/>
          <w:bCs/>
          <w:sz w:val="16"/>
          <w:szCs w:val="16"/>
          <w:lang w:val="uk-UA"/>
        </w:rPr>
        <w:t xml:space="preserve">Уповноважена особа виконавчого </w:t>
      </w:r>
    </w:p>
    <w:p w:rsidR="00A16804" w:rsidRPr="00D81AF5" w:rsidRDefault="00A16804" w:rsidP="00B13DD8">
      <w:pPr>
        <w:spacing w:after="0" w:line="240" w:lineRule="auto"/>
        <w:rPr>
          <w:rFonts w:ascii="Verdana" w:hAnsi="Verdana" w:cs="Verdana"/>
          <w:b/>
          <w:bCs/>
          <w:sz w:val="16"/>
          <w:szCs w:val="16"/>
          <w:lang w:val="uk-UA"/>
        </w:rPr>
      </w:pPr>
      <w:r w:rsidRPr="00D81AF5">
        <w:rPr>
          <w:rFonts w:ascii="Verdana" w:hAnsi="Verdana" w:cs="Verdana"/>
          <w:b/>
          <w:bCs/>
          <w:sz w:val="16"/>
          <w:szCs w:val="16"/>
          <w:lang w:val="uk-UA"/>
        </w:rPr>
        <w:t>апарату районної ради з питань</w:t>
      </w:r>
    </w:p>
    <w:p w:rsidR="00A16804" w:rsidRPr="00D81AF5" w:rsidRDefault="00A16804" w:rsidP="00B13DD8">
      <w:pPr>
        <w:spacing w:after="0" w:line="240" w:lineRule="auto"/>
        <w:jc w:val="both"/>
        <w:rPr>
          <w:rFonts w:ascii="Verdana" w:hAnsi="Verdana" w:cs="Verdana"/>
          <w:b/>
          <w:bCs/>
          <w:sz w:val="16"/>
          <w:szCs w:val="16"/>
          <w:lang w:val="uk-UA"/>
        </w:rPr>
      </w:pPr>
      <w:r w:rsidRPr="00D81AF5">
        <w:rPr>
          <w:rFonts w:ascii="Verdana" w:hAnsi="Verdana" w:cs="Verdana"/>
          <w:b/>
          <w:bCs/>
          <w:sz w:val="16"/>
          <w:szCs w:val="16"/>
          <w:lang w:val="uk-UA"/>
        </w:rPr>
        <w:t xml:space="preserve">запобігання та виявлення корупції                                       </w:t>
      </w:r>
      <w:r>
        <w:rPr>
          <w:rFonts w:ascii="Verdana" w:hAnsi="Verdana" w:cs="Verdana"/>
          <w:b/>
          <w:bCs/>
          <w:sz w:val="16"/>
          <w:szCs w:val="16"/>
          <w:lang w:val="uk-UA"/>
        </w:rPr>
        <w:t xml:space="preserve">           </w:t>
      </w:r>
      <w:r w:rsidRPr="00D81AF5">
        <w:rPr>
          <w:rFonts w:ascii="Verdana" w:hAnsi="Verdana" w:cs="Verdana"/>
          <w:b/>
          <w:bCs/>
          <w:sz w:val="16"/>
          <w:szCs w:val="16"/>
          <w:lang w:val="uk-UA"/>
        </w:rPr>
        <w:t>Л.А. КРАВЧЕНКО</w:t>
      </w:r>
    </w:p>
    <w:p w:rsidR="00A16804" w:rsidRPr="00D81AF5" w:rsidRDefault="00A16804" w:rsidP="00EA504C">
      <w:pPr>
        <w:spacing w:after="0" w:line="240" w:lineRule="auto"/>
        <w:rPr>
          <w:rFonts w:ascii="Verdana" w:hAnsi="Verdana" w:cs="Verdana"/>
          <w:sz w:val="16"/>
          <w:szCs w:val="16"/>
          <w:lang w:val="uk-UA"/>
        </w:rPr>
      </w:pPr>
    </w:p>
    <w:p w:rsidR="00A16804" w:rsidRPr="00D81AF5" w:rsidRDefault="00A16804" w:rsidP="00EA504C">
      <w:pPr>
        <w:spacing w:after="0" w:line="240" w:lineRule="auto"/>
        <w:rPr>
          <w:rFonts w:ascii="Verdana" w:hAnsi="Verdana" w:cs="Verdana"/>
          <w:sz w:val="16"/>
          <w:szCs w:val="16"/>
          <w:lang w:val="uk-UA"/>
        </w:rPr>
      </w:pPr>
      <w:r w:rsidRPr="00D81AF5">
        <w:rPr>
          <w:rFonts w:ascii="Verdana" w:hAnsi="Verdana" w:cs="Verdana"/>
          <w:sz w:val="16"/>
          <w:szCs w:val="16"/>
          <w:lang w:val="uk-UA"/>
        </w:rPr>
        <w:t>29 грудня 2015 року</w:t>
      </w:r>
    </w:p>
    <w:sectPr w:rsidR="00A16804" w:rsidRPr="00D81AF5" w:rsidSect="008947EA">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804" w:rsidRDefault="00A16804" w:rsidP="00ED74AC">
      <w:pPr>
        <w:spacing w:after="0" w:line="240" w:lineRule="auto"/>
      </w:pPr>
      <w:r>
        <w:separator/>
      </w:r>
    </w:p>
  </w:endnote>
  <w:endnote w:type="continuationSeparator" w:id="0">
    <w:p w:rsidR="00A16804" w:rsidRDefault="00A16804" w:rsidP="00ED7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MingLiU">
    <w:altName w:val="ЎPs??c???"/>
    <w:panose1 w:val="02020500000000000000"/>
    <w:charset w:val="88"/>
    <w:family w:val="roman"/>
    <w:pitch w:val="variable"/>
    <w:sig w:usb0="A00002FF" w:usb1="28CFFCFA" w:usb2="00000016" w:usb3="00000000" w:csb0="001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804" w:rsidRDefault="00A16804" w:rsidP="00ED74AC">
      <w:pPr>
        <w:spacing w:after="0" w:line="240" w:lineRule="auto"/>
      </w:pPr>
      <w:r>
        <w:separator/>
      </w:r>
    </w:p>
  </w:footnote>
  <w:footnote w:type="continuationSeparator" w:id="0">
    <w:p w:rsidR="00A16804" w:rsidRDefault="00A16804" w:rsidP="00ED74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04" w:rsidRDefault="00A16804">
    <w:pPr>
      <w:pStyle w:val="Header"/>
      <w:jc w:val="center"/>
    </w:pPr>
    <w:r>
      <w:fldChar w:fldCharType="begin"/>
    </w:r>
    <w:r>
      <w:instrText xml:space="preserve"> PAGE   \* MERGEFORMAT </w:instrText>
    </w:r>
    <w:r>
      <w:fldChar w:fldCharType="separate"/>
    </w:r>
    <w:r>
      <w:rPr>
        <w:noProof/>
      </w:rPr>
      <w:t>2</w:t>
    </w:r>
    <w:r>
      <w:fldChar w:fldCharType="end"/>
    </w:r>
  </w:p>
  <w:p w:rsidR="00A16804" w:rsidRDefault="00A168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504C"/>
    <w:rsid w:val="00082D4F"/>
    <w:rsid w:val="0008553A"/>
    <w:rsid w:val="0009483C"/>
    <w:rsid w:val="000A08D1"/>
    <w:rsid w:val="000A6840"/>
    <w:rsid w:val="000C2E60"/>
    <w:rsid w:val="000D72F4"/>
    <w:rsid w:val="000E42D5"/>
    <w:rsid w:val="000E7C3B"/>
    <w:rsid w:val="000F520B"/>
    <w:rsid w:val="00133589"/>
    <w:rsid w:val="00135542"/>
    <w:rsid w:val="00151170"/>
    <w:rsid w:val="00160F2D"/>
    <w:rsid w:val="00176111"/>
    <w:rsid w:val="001979BA"/>
    <w:rsid w:val="001F1EEE"/>
    <w:rsid w:val="001F7A41"/>
    <w:rsid w:val="00222DE9"/>
    <w:rsid w:val="00286B58"/>
    <w:rsid w:val="0028738B"/>
    <w:rsid w:val="002C1A3B"/>
    <w:rsid w:val="002E1028"/>
    <w:rsid w:val="002F2178"/>
    <w:rsid w:val="00306C84"/>
    <w:rsid w:val="00313A2C"/>
    <w:rsid w:val="00322D4D"/>
    <w:rsid w:val="00357641"/>
    <w:rsid w:val="0038390F"/>
    <w:rsid w:val="00391ADB"/>
    <w:rsid w:val="003B66AB"/>
    <w:rsid w:val="00431019"/>
    <w:rsid w:val="00460507"/>
    <w:rsid w:val="0047458A"/>
    <w:rsid w:val="004873FF"/>
    <w:rsid w:val="004B2563"/>
    <w:rsid w:val="004B46A3"/>
    <w:rsid w:val="004D3636"/>
    <w:rsid w:val="004E481C"/>
    <w:rsid w:val="00500337"/>
    <w:rsid w:val="00513E20"/>
    <w:rsid w:val="005245F3"/>
    <w:rsid w:val="005A1BD5"/>
    <w:rsid w:val="005B76B6"/>
    <w:rsid w:val="005C703B"/>
    <w:rsid w:val="005D55D0"/>
    <w:rsid w:val="005E521F"/>
    <w:rsid w:val="00602209"/>
    <w:rsid w:val="00624CD0"/>
    <w:rsid w:val="00663E41"/>
    <w:rsid w:val="00697D33"/>
    <w:rsid w:val="006A2D5C"/>
    <w:rsid w:val="006A7C83"/>
    <w:rsid w:val="00711BBE"/>
    <w:rsid w:val="00736968"/>
    <w:rsid w:val="00770077"/>
    <w:rsid w:val="00777895"/>
    <w:rsid w:val="00783DA0"/>
    <w:rsid w:val="00787D57"/>
    <w:rsid w:val="007C1BEC"/>
    <w:rsid w:val="007E4DD5"/>
    <w:rsid w:val="00816FD9"/>
    <w:rsid w:val="00875138"/>
    <w:rsid w:val="008947EA"/>
    <w:rsid w:val="00897F35"/>
    <w:rsid w:val="008C2391"/>
    <w:rsid w:val="008C2B0C"/>
    <w:rsid w:val="008E6167"/>
    <w:rsid w:val="008F0F8D"/>
    <w:rsid w:val="0092591B"/>
    <w:rsid w:val="00935DB6"/>
    <w:rsid w:val="009516F6"/>
    <w:rsid w:val="00980311"/>
    <w:rsid w:val="0098403E"/>
    <w:rsid w:val="009E0665"/>
    <w:rsid w:val="009E2624"/>
    <w:rsid w:val="009E383F"/>
    <w:rsid w:val="009E71E8"/>
    <w:rsid w:val="009F0BA3"/>
    <w:rsid w:val="009F0F03"/>
    <w:rsid w:val="00A16804"/>
    <w:rsid w:val="00A34F69"/>
    <w:rsid w:val="00A71552"/>
    <w:rsid w:val="00AC2FFC"/>
    <w:rsid w:val="00AD09D4"/>
    <w:rsid w:val="00B05542"/>
    <w:rsid w:val="00B13DD8"/>
    <w:rsid w:val="00B3246F"/>
    <w:rsid w:val="00B453CB"/>
    <w:rsid w:val="00B53437"/>
    <w:rsid w:val="00BA6D6D"/>
    <w:rsid w:val="00BC5485"/>
    <w:rsid w:val="00BD5D78"/>
    <w:rsid w:val="00C434F5"/>
    <w:rsid w:val="00C700E7"/>
    <w:rsid w:val="00C80936"/>
    <w:rsid w:val="00CB4674"/>
    <w:rsid w:val="00CB753D"/>
    <w:rsid w:val="00CD0160"/>
    <w:rsid w:val="00D00554"/>
    <w:rsid w:val="00D057FE"/>
    <w:rsid w:val="00D3219A"/>
    <w:rsid w:val="00D52463"/>
    <w:rsid w:val="00D81AF5"/>
    <w:rsid w:val="00D95356"/>
    <w:rsid w:val="00DC087B"/>
    <w:rsid w:val="00DE2229"/>
    <w:rsid w:val="00DE22E3"/>
    <w:rsid w:val="00DE299D"/>
    <w:rsid w:val="00DF09D0"/>
    <w:rsid w:val="00E00F33"/>
    <w:rsid w:val="00E33DD9"/>
    <w:rsid w:val="00E557D8"/>
    <w:rsid w:val="00E71DBE"/>
    <w:rsid w:val="00E85058"/>
    <w:rsid w:val="00E95BFD"/>
    <w:rsid w:val="00EA504C"/>
    <w:rsid w:val="00EB6678"/>
    <w:rsid w:val="00ED74AC"/>
    <w:rsid w:val="00F157CE"/>
    <w:rsid w:val="00F31764"/>
    <w:rsid w:val="00F40BFD"/>
    <w:rsid w:val="00F4116F"/>
    <w:rsid w:val="00F715EB"/>
    <w:rsid w:val="00F86D1B"/>
    <w:rsid w:val="00FB6EB6"/>
    <w:rsid w:val="00FC79FC"/>
    <w:rsid w:val="00FD3361"/>
    <w:rsid w:val="00FD4EAF"/>
    <w:rsid w:val="00FD709A"/>
    <w:rsid w:val="00FF2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895"/>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2">
    <w:name w:val="Font Style12"/>
    <w:uiPriority w:val="99"/>
    <w:rsid w:val="001F1EEE"/>
    <w:rPr>
      <w:rFonts w:ascii="Bookman Old Style" w:hAnsi="Bookman Old Style" w:cs="Bookman Old Style"/>
      <w:sz w:val="22"/>
      <w:szCs w:val="22"/>
    </w:rPr>
  </w:style>
  <w:style w:type="paragraph" w:customStyle="1" w:styleId="Style1">
    <w:name w:val="Style1"/>
    <w:basedOn w:val="Normal"/>
    <w:uiPriority w:val="99"/>
    <w:rsid w:val="00897F35"/>
    <w:pPr>
      <w:widowControl w:val="0"/>
      <w:autoSpaceDE w:val="0"/>
      <w:autoSpaceDN w:val="0"/>
      <w:adjustRightInd w:val="0"/>
      <w:spacing w:after="0" w:line="240" w:lineRule="auto"/>
    </w:pPr>
    <w:rPr>
      <w:rFonts w:ascii="Bookman Old Style" w:eastAsia="PMingLiU" w:hAnsi="Bookman Old Style" w:cs="Bookman Old Style"/>
      <w:sz w:val="24"/>
      <w:szCs w:val="24"/>
      <w:lang w:eastAsia="zh-TW"/>
    </w:rPr>
  </w:style>
  <w:style w:type="paragraph" w:styleId="Header">
    <w:name w:val="header"/>
    <w:basedOn w:val="Normal"/>
    <w:link w:val="HeaderChar"/>
    <w:uiPriority w:val="99"/>
    <w:rsid w:val="00ED74A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D74AC"/>
  </w:style>
  <w:style w:type="paragraph" w:styleId="Footer">
    <w:name w:val="footer"/>
    <w:basedOn w:val="Normal"/>
    <w:link w:val="FooterChar"/>
    <w:uiPriority w:val="99"/>
    <w:semiHidden/>
    <w:rsid w:val="00ED74A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D74AC"/>
  </w:style>
  <w:style w:type="character" w:styleId="Hyperlink">
    <w:name w:val="Hyperlink"/>
    <w:basedOn w:val="DefaultParagraphFont"/>
    <w:uiPriority w:val="99"/>
    <w:rsid w:val="00F86D1B"/>
    <w:rPr>
      <w:color w:val="0000FF"/>
      <w:u w:val="single"/>
    </w:rPr>
  </w:style>
  <w:style w:type="paragraph" w:styleId="Title">
    <w:name w:val="Title"/>
    <w:basedOn w:val="Normal"/>
    <w:link w:val="TitleChar"/>
    <w:uiPriority w:val="99"/>
    <w:qFormat/>
    <w:rsid w:val="004D3636"/>
    <w:pPr>
      <w:spacing w:after="0" w:line="240" w:lineRule="auto"/>
      <w:jc w:val="center"/>
    </w:pPr>
    <w:rPr>
      <w:b/>
      <w:bCs/>
      <w:sz w:val="28"/>
      <w:szCs w:val="28"/>
      <w:lang w:val="uk-UA"/>
    </w:rPr>
  </w:style>
  <w:style w:type="character" w:customStyle="1" w:styleId="TitleChar">
    <w:name w:val="Title Char"/>
    <w:basedOn w:val="DefaultParagraphFont"/>
    <w:link w:val="Title"/>
    <w:uiPriority w:val="99"/>
    <w:locked/>
    <w:rsid w:val="004D3636"/>
    <w:rPr>
      <w:rFonts w:ascii="Times New Roman" w:hAnsi="Times New Roman" w:cs="Times New Roman"/>
      <w:b/>
      <w:bCs/>
      <w:sz w:val="24"/>
      <w:szCs w:val="24"/>
      <w:lang w:val="uk-UA" w:eastAsia="x-none"/>
    </w:rPr>
  </w:style>
  <w:style w:type="character" w:customStyle="1" w:styleId="apple-converted-space">
    <w:name w:val="apple-converted-space"/>
    <w:basedOn w:val="DefaultParagraphFont"/>
    <w:uiPriority w:val="99"/>
    <w:rsid w:val="00D52463"/>
  </w:style>
  <w:style w:type="paragraph" w:customStyle="1" w:styleId="1">
    <w:name w:val="Знак Знак1"/>
    <w:basedOn w:val="Normal"/>
    <w:uiPriority w:val="99"/>
    <w:rsid w:val="00F31764"/>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393/96-%D0%B2%D1%80" TargetMode="External"/><Relationship Id="rId3" Type="http://schemas.openxmlformats.org/officeDocument/2006/relationships/webSettings" Target="webSettings.xml"/><Relationship Id="rId7" Type="http://schemas.openxmlformats.org/officeDocument/2006/relationships/hyperlink" Target="http://zakon4.rada.gov.ua/laws/show/2939-1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4.rada.gov.ua/laws/show/2657-1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zakon4.rada.gov.ua/laws/show/3206-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Pages>
  <Words>2136</Words>
  <Characters>12176</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dc:title>
  <dc:subject/>
  <dc:creator>i</dc:creator>
  <cp:keywords/>
  <dc:description/>
  <cp:lastModifiedBy>Liliya</cp:lastModifiedBy>
  <cp:revision>3</cp:revision>
  <cp:lastPrinted>2015-12-29T12:35:00Z</cp:lastPrinted>
  <dcterms:created xsi:type="dcterms:W3CDTF">2015-12-29T15:05:00Z</dcterms:created>
  <dcterms:modified xsi:type="dcterms:W3CDTF">2015-12-29T15:12:00Z</dcterms:modified>
</cp:coreProperties>
</file>